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C9" w:rsidRPr="00203094" w:rsidRDefault="00110CC9" w:rsidP="00110CC9">
      <w:pPr>
        <w:pStyle w:val="Sinespaciado"/>
        <w:jc w:val="both"/>
        <w:rPr>
          <w:rFonts w:ascii="Times New Roman" w:hAnsi="Times New Roman"/>
          <w:sz w:val="24"/>
          <w:szCs w:val="24"/>
        </w:rPr>
      </w:pPr>
      <w:bookmarkStart w:id="0" w:name="_GoBack"/>
      <w:bookmarkEnd w:id="0"/>
      <w:r w:rsidRPr="00203094">
        <w:rPr>
          <w:rFonts w:ascii="Times New Roman" w:hAnsi="Times New Roman"/>
          <w:sz w:val="24"/>
          <w:szCs w:val="24"/>
        </w:rPr>
        <w:t>Las ponencias deben elaborarse en Word 97 o superior, en papel blanco tamaño carta (21,6 X 27,5 cm) a espacio 1,5 y con márgenes de 3 cms por cada lado, en fuente Times New Roman tamaño 12. Pueden ser esc</w:t>
      </w:r>
      <w:r w:rsidR="0089300F">
        <w:rPr>
          <w:rFonts w:ascii="Times New Roman" w:hAnsi="Times New Roman"/>
          <w:sz w:val="24"/>
          <w:szCs w:val="24"/>
        </w:rPr>
        <w:t>rita</w:t>
      </w:r>
      <w:r>
        <w:rPr>
          <w:rFonts w:ascii="Times New Roman" w:hAnsi="Times New Roman"/>
          <w:sz w:val="24"/>
          <w:szCs w:val="24"/>
        </w:rPr>
        <w:t xml:space="preserve">s </w:t>
      </w:r>
      <w:r w:rsidR="0089300F">
        <w:rPr>
          <w:rFonts w:ascii="Times New Roman" w:hAnsi="Times New Roman"/>
          <w:sz w:val="24"/>
          <w:szCs w:val="24"/>
        </w:rPr>
        <w:t xml:space="preserve">entre </w:t>
      </w:r>
      <w:r>
        <w:rPr>
          <w:rFonts w:ascii="Times New Roman" w:hAnsi="Times New Roman"/>
          <w:sz w:val="24"/>
          <w:szCs w:val="24"/>
        </w:rPr>
        <w:t>6 y 12</w:t>
      </w:r>
      <w:r w:rsidRPr="00203094">
        <w:rPr>
          <w:rFonts w:ascii="Times New Roman" w:hAnsi="Times New Roman"/>
          <w:sz w:val="24"/>
          <w:szCs w:val="24"/>
        </w:rPr>
        <w:t xml:space="preserve"> páginas sin incluir bibliografía. </w:t>
      </w:r>
    </w:p>
    <w:p w:rsidR="00110CC9" w:rsidRDefault="00110CC9" w:rsidP="00C07EED">
      <w:pPr>
        <w:spacing w:after="44"/>
        <w:rPr>
          <w:rFonts w:ascii="Times New Roman" w:hAnsi="Times New Roman" w:cs="Times New Roman"/>
          <w:color w:val="000000"/>
          <w:sz w:val="24"/>
          <w:szCs w:val="24"/>
        </w:rPr>
      </w:pPr>
    </w:p>
    <w:p w:rsidR="00110CC9" w:rsidRDefault="00110CC9" w:rsidP="00C07EED">
      <w:pPr>
        <w:spacing w:after="44"/>
        <w:rPr>
          <w:rFonts w:ascii="Times New Roman" w:hAnsi="Times New Roman" w:cs="Times New Roman"/>
          <w:color w:val="000000"/>
          <w:sz w:val="24"/>
          <w:szCs w:val="24"/>
        </w:rPr>
      </w:pPr>
      <w:r>
        <w:rPr>
          <w:rFonts w:ascii="Times New Roman" w:hAnsi="Times New Roman" w:cs="Times New Roman"/>
          <w:color w:val="000000"/>
          <w:sz w:val="24"/>
          <w:szCs w:val="24"/>
        </w:rPr>
        <w:t>La estructura básica es la siguiente.</w:t>
      </w:r>
    </w:p>
    <w:p w:rsidR="00110CC9" w:rsidRDefault="00110CC9" w:rsidP="00C07EED">
      <w:pPr>
        <w:spacing w:after="44"/>
        <w:rPr>
          <w:rFonts w:ascii="Times New Roman" w:hAnsi="Times New Roman" w:cs="Times New Roman"/>
          <w:color w:val="000000"/>
          <w:sz w:val="24"/>
          <w:szCs w:val="24"/>
        </w:rPr>
      </w:pPr>
    </w:p>
    <w:p w:rsidR="00C07EED" w:rsidRPr="00C07EED" w:rsidRDefault="00C07EED" w:rsidP="00C07EED">
      <w:pPr>
        <w:pStyle w:val="Prrafodelista"/>
        <w:numPr>
          <w:ilvl w:val="0"/>
          <w:numId w:val="1"/>
        </w:numPr>
        <w:spacing w:after="44"/>
        <w:rPr>
          <w:rFonts w:ascii="Times New Roman" w:hAnsi="Times New Roman" w:cs="Times New Roman"/>
          <w:color w:val="000000"/>
          <w:sz w:val="24"/>
          <w:szCs w:val="24"/>
        </w:rPr>
      </w:pPr>
      <w:r w:rsidRPr="00C07EED">
        <w:rPr>
          <w:rFonts w:ascii="Times New Roman" w:hAnsi="Times New Roman" w:cs="Times New Roman"/>
          <w:color w:val="000000"/>
          <w:sz w:val="24"/>
          <w:szCs w:val="24"/>
        </w:rPr>
        <w:t>Título del</w:t>
      </w:r>
      <w:r>
        <w:rPr>
          <w:rFonts w:ascii="Times New Roman" w:hAnsi="Times New Roman" w:cs="Times New Roman"/>
          <w:color w:val="000000"/>
          <w:sz w:val="24"/>
          <w:szCs w:val="24"/>
        </w:rPr>
        <w:t xml:space="preserve"> Artículo.</w:t>
      </w:r>
      <w:r w:rsidRPr="00C07EED">
        <w:rPr>
          <w:rFonts w:ascii="Times New Roman" w:hAnsi="Times New Roman" w:cs="Times New Roman"/>
          <w:color w:val="000000"/>
          <w:sz w:val="24"/>
          <w:szCs w:val="24"/>
        </w:rPr>
        <w:t xml:space="preserve"> </w:t>
      </w:r>
    </w:p>
    <w:p w:rsidR="00FD623C" w:rsidRPr="00FD623C" w:rsidRDefault="00FD623C" w:rsidP="00C07EED">
      <w:pPr>
        <w:pStyle w:val="Default"/>
        <w:numPr>
          <w:ilvl w:val="0"/>
          <w:numId w:val="1"/>
        </w:numPr>
        <w:spacing w:after="44"/>
      </w:pPr>
      <w:r w:rsidRPr="00FD623C">
        <w:t xml:space="preserve">Nombre de (los) ponente(es): </w:t>
      </w:r>
    </w:p>
    <w:p w:rsidR="00FD623C" w:rsidRPr="00FD623C" w:rsidRDefault="00FD623C" w:rsidP="00C07EED">
      <w:pPr>
        <w:pStyle w:val="Default"/>
        <w:numPr>
          <w:ilvl w:val="0"/>
          <w:numId w:val="1"/>
        </w:numPr>
        <w:spacing w:after="44"/>
      </w:pPr>
      <w:r w:rsidRPr="00FD623C">
        <w:t xml:space="preserve">Grupo de Investigación: </w:t>
      </w:r>
    </w:p>
    <w:p w:rsidR="00FD623C" w:rsidRPr="00FD623C" w:rsidRDefault="00FD623C" w:rsidP="00C07EED">
      <w:pPr>
        <w:pStyle w:val="Default"/>
        <w:numPr>
          <w:ilvl w:val="0"/>
          <w:numId w:val="1"/>
        </w:numPr>
        <w:spacing w:after="44"/>
      </w:pPr>
      <w:r w:rsidRPr="00FD623C">
        <w:t xml:space="preserve">Código del registro del grupo en Colciencias: </w:t>
      </w:r>
    </w:p>
    <w:p w:rsidR="00FD623C" w:rsidRPr="00FD623C" w:rsidRDefault="00FD623C" w:rsidP="00C07EED">
      <w:pPr>
        <w:pStyle w:val="Default"/>
        <w:numPr>
          <w:ilvl w:val="0"/>
          <w:numId w:val="1"/>
        </w:numPr>
        <w:spacing w:after="44"/>
      </w:pPr>
      <w:r w:rsidRPr="00FD623C">
        <w:t xml:space="preserve">Nombre del Semillero: </w:t>
      </w:r>
    </w:p>
    <w:p w:rsidR="00FD623C" w:rsidRPr="00FD623C" w:rsidRDefault="00FD623C" w:rsidP="00C07EED">
      <w:pPr>
        <w:pStyle w:val="Default"/>
        <w:numPr>
          <w:ilvl w:val="0"/>
          <w:numId w:val="1"/>
        </w:numPr>
      </w:pPr>
      <w:r w:rsidRPr="00FD623C">
        <w:t xml:space="preserve">Universidad o Entidad: </w:t>
      </w:r>
    </w:p>
    <w:p w:rsidR="00FD623C" w:rsidRDefault="00FD623C" w:rsidP="00FD623C">
      <w:pPr>
        <w:pStyle w:val="Default"/>
      </w:pPr>
    </w:p>
    <w:p w:rsidR="00C07EED" w:rsidRDefault="00C07EED" w:rsidP="00FD623C">
      <w:pPr>
        <w:pStyle w:val="Default"/>
      </w:pPr>
    </w:p>
    <w:p w:rsidR="00C07EED" w:rsidRPr="00FD623C" w:rsidRDefault="00C07EED" w:rsidP="00FD623C">
      <w:pPr>
        <w:pStyle w:val="Default"/>
      </w:pPr>
    </w:p>
    <w:p w:rsidR="00FD623C" w:rsidRPr="00FD623C" w:rsidRDefault="0089300F" w:rsidP="00FD623C">
      <w:pPr>
        <w:pStyle w:val="Default"/>
        <w:jc w:val="center"/>
      </w:pPr>
      <w:r>
        <w:rPr>
          <w:b/>
          <w:bCs/>
        </w:rPr>
        <w:t>ESTRUCTURA DEL ARTÍCULO A PUBLICAR</w:t>
      </w:r>
      <w:r w:rsidR="00FD623C" w:rsidRPr="00FD623C">
        <w:rPr>
          <w:b/>
          <w:bCs/>
        </w:rPr>
        <w:t>.</w:t>
      </w:r>
    </w:p>
    <w:p w:rsidR="00FD623C" w:rsidRDefault="00FD623C" w:rsidP="00FD623C">
      <w:pPr>
        <w:pStyle w:val="Default"/>
        <w:spacing w:after="27"/>
      </w:pPr>
    </w:p>
    <w:p w:rsidR="00FD623C" w:rsidRDefault="00FD623C" w:rsidP="00FD623C">
      <w:pPr>
        <w:pStyle w:val="Default"/>
        <w:spacing w:after="27"/>
      </w:pP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Título (con pie de página que relacione el nombre del proyecto de referencia)</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Autores (Indicando: nombres y apellidos, Institución, nombre de grupo de investigación)</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Resumen (300 palabras)</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Introducción</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Metodología</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Resultados</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Discusión y conclusiones</w:t>
      </w:r>
    </w:p>
    <w:p w:rsidR="000C7C7F" w:rsidRDefault="00FD623C" w:rsidP="00B54FFF">
      <w:pPr>
        <w:rPr>
          <w:rFonts w:ascii="Times New Roman" w:hAnsi="Times New Roman" w:cs="Times New Roman"/>
          <w:color w:val="000000"/>
          <w:sz w:val="24"/>
          <w:szCs w:val="24"/>
        </w:rPr>
      </w:pPr>
      <w:r w:rsidRPr="00FD623C">
        <w:rPr>
          <w:rFonts w:ascii="Times New Roman" w:hAnsi="Times New Roman" w:cs="Times New Roman"/>
          <w:color w:val="000000"/>
          <w:sz w:val="24"/>
          <w:szCs w:val="24"/>
        </w:rPr>
        <w:t>Bibliografía</w:t>
      </w: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b/>
          <w:sz w:val="24"/>
          <w:szCs w:val="24"/>
        </w:rPr>
        <w:lastRenderedPageBreak/>
        <w:t xml:space="preserve">Introducción: </w:t>
      </w:r>
      <w:r w:rsidRPr="00203094">
        <w:rPr>
          <w:rFonts w:ascii="Times New Roman" w:hAnsi="Times New Roman"/>
          <w:sz w:val="24"/>
          <w:szCs w:val="24"/>
        </w:rPr>
        <w:t>se debe identificar claramente el problema, encuadrarlo en el estado actual del conocimiento del tópico tratado, exponer concisamente los trabajos más relevantes, destacar las contribuciones de otros autores el tema objeto de estudio, justificar las razones por las cuales se realiza la investigación, hipótesis evaluada. No exceder las 400 palabras.</w:t>
      </w:r>
    </w:p>
    <w:p w:rsidR="00110CC9" w:rsidRPr="00203094" w:rsidRDefault="00110CC9" w:rsidP="00110CC9">
      <w:pPr>
        <w:pStyle w:val="Sinespaciado"/>
        <w:jc w:val="both"/>
        <w:rPr>
          <w:rFonts w:ascii="Times New Roman" w:hAnsi="Times New Roman"/>
          <w:sz w:val="24"/>
          <w:szCs w:val="24"/>
        </w:rPr>
      </w:pPr>
    </w:p>
    <w:p w:rsidR="00110CC9" w:rsidRDefault="00110CC9" w:rsidP="00110CC9">
      <w:pPr>
        <w:pStyle w:val="Sinespaciado"/>
        <w:jc w:val="both"/>
        <w:rPr>
          <w:rFonts w:ascii="Times New Roman" w:hAnsi="Times New Roman"/>
          <w:b/>
          <w:sz w:val="24"/>
          <w:szCs w:val="24"/>
        </w:rPr>
      </w:pPr>
      <w:r w:rsidRPr="00203094">
        <w:rPr>
          <w:rFonts w:ascii="Times New Roman" w:hAnsi="Times New Roman"/>
          <w:b/>
          <w:sz w:val="24"/>
          <w:szCs w:val="24"/>
        </w:rPr>
        <w:t>Objetivos.</w:t>
      </w:r>
    </w:p>
    <w:p w:rsidR="00110CC9" w:rsidRPr="00203094" w:rsidRDefault="00110CC9" w:rsidP="00110CC9">
      <w:pPr>
        <w:pStyle w:val="Sinespaciado"/>
        <w:jc w:val="both"/>
        <w:rPr>
          <w:rFonts w:ascii="Times New Roman" w:hAnsi="Times New Roman"/>
          <w:b/>
          <w:sz w:val="24"/>
          <w:szCs w:val="24"/>
        </w:rPr>
      </w:pPr>
    </w:p>
    <w:p w:rsidR="00110CC9" w:rsidRDefault="00110CC9" w:rsidP="00110CC9">
      <w:pPr>
        <w:pStyle w:val="Sinespaciado"/>
        <w:jc w:val="both"/>
        <w:rPr>
          <w:rFonts w:ascii="Times New Roman" w:hAnsi="Times New Roman"/>
          <w:sz w:val="24"/>
          <w:szCs w:val="24"/>
        </w:rPr>
      </w:pPr>
      <w:r w:rsidRPr="00203094">
        <w:rPr>
          <w:rFonts w:ascii="Times New Roman" w:hAnsi="Times New Roman"/>
          <w:b/>
          <w:sz w:val="24"/>
          <w:szCs w:val="24"/>
        </w:rPr>
        <w:t>Metodología:</w:t>
      </w:r>
      <w:r>
        <w:rPr>
          <w:rFonts w:ascii="Times New Roman" w:hAnsi="Times New Roman"/>
          <w:sz w:val="24"/>
          <w:szCs w:val="24"/>
        </w:rPr>
        <w:t xml:space="preserve"> </w:t>
      </w:r>
      <w:r w:rsidRPr="00D20DA8">
        <w:rPr>
          <w:rFonts w:ascii="Times New Roman" w:hAnsi="Times New Roman"/>
          <w:sz w:val="24"/>
          <w:szCs w:val="24"/>
        </w:rPr>
        <w:t>Especifique la posición teórica y epistemológica desde las que seleccionó  su enfoque de investigación</w:t>
      </w:r>
      <w:r>
        <w:rPr>
          <w:rFonts w:ascii="Times New Roman" w:hAnsi="Times New Roman"/>
          <w:sz w:val="24"/>
          <w:szCs w:val="24"/>
        </w:rPr>
        <w:t xml:space="preserve"> </w:t>
      </w:r>
      <w:r w:rsidRPr="00203094">
        <w:rPr>
          <w:rFonts w:ascii="Times New Roman" w:hAnsi="Times New Roman"/>
          <w:sz w:val="24"/>
          <w:szCs w:val="24"/>
        </w:rPr>
        <w:t xml:space="preserve"> y que permita a otros investigadores especializados en el tema replicar la investigación. Se debe incluir: </w:t>
      </w:r>
    </w:p>
    <w:p w:rsidR="00110CC9" w:rsidRDefault="00110CC9" w:rsidP="00110CC9">
      <w:pPr>
        <w:pStyle w:val="Sinespaciado"/>
        <w:jc w:val="both"/>
        <w:rPr>
          <w:rFonts w:ascii="Times New Roman" w:hAnsi="Times New Roman"/>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Tipo de estudio: </w:t>
      </w:r>
      <w:r w:rsidRPr="00203094">
        <w:rPr>
          <w:rFonts w:ascii="Times New Roman" w:hAnsi="Times New Roman"/>
          <w:sz w:val="24"/>
          <w:szCs w:val="24"/>
        </w:rPr>
        <w:t>Indicar tipo de estudio realizado, población objeto de estudio, tamaño de la muestra y diseño seleccionado.</w:t>
      </w: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Métodos: </w:t>
      </w:r>
      <w:r w:rsidRPr="00203094">
        <w:rPr>
          <w:rFonts w:ascii="Times New Roman" w:hAnsi="Times New Roman"/>
          <w:sz w:val="24"/>
          <w:szCs w:val="24"/>
        </w:rPr>
        <w:t xml:space="preserve">Métodos propios o estandarizados por los autores, descripción de forma precisa, si ha sido utilizado por otros autores referenciarlo de acuerdo a las normas utilizadas e incluir las modificaciones realizadas al método. </w:t>
      </w: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Análisis estadísticos: </w:t>
      </w:r>
      <w:r w:rsidRPr="00203094">
        <w:rPr>
          <w:rFonts w:ascii="Times New Roman" w:hAnsi="Times New Roman"/>
          <w:sz w:val="24"/>
          <w:szCs w:val="24"/>
        </w:rPr>
        <w:t>Indicar con claridad el procedimiento utilizado.</w:t>
      </w:r>
    </w:p>
    <w:p w:rsidR="00110CC9" w:rsidRPr="00203094" w:rsidRDefault="00110CC9" w:rsidP="00110CC9">
      <w:pPr>
        <w:pStyle w:val="Sinespaciado"/>
        <w:ind w:firstLine="708"/>
        <w:jc w:val="both"/>
        <w:rPr>
          <w:rFonts w:ascii="Times New Roman" w:hAnsi="Times New Roman"/>
          <w:sz w:val="24"/>
          <w:szCs w:val="24"/>
          <w:u w:val="single"/>
        </w:rPr>
      </w:pP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Resultados</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Discusión</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Conclusiones</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Referencias Bibliográficas</w:t>
      </w:r>
    </w:p>
    <w:p w:rsidR="00110CC9" w:rsidRPr="00203094" w:rsidRDefault="00110CC9" w:rsidP="00110CC9">
      <w:pPr>
        <w:pStyle w:val="Sinespaciado"/>
        <w:jc w:val="both"/>
        <w:rPr>
          <w:rFonts w:ascii="Times New Roman" w:hAnsi="Times New Roman"/>
          <w:b/>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rPr>
        <w:t>Para la escritura de la ponencia tener en cuenta los siguientes parámetros:</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Título del documento: </w:t>
      </w:r>
      <w:r w:rsidRPr="00203094">
        <w:rPr>
          <w:rFonts w:ascii="Times New Roman" w:hAnsi="Times New Roman"/>
          <w:sz w:val="24"/>
          <w:szCs w:val="24"/>
        </w:rPr>
        <w:t>Mayúscula sostenida 14 puntos centrado y en negrilla</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Nombre del autor o de los autores: </w:t>
      </w:r>
      <w:r w:rsidRPr="00203094">
        <w:rPr>
          <w:rFonts w:ascii="Times New Roman" w:hAnsi="Times New Roman"/>
          <w:sz w:val="24"/>
          <w:szCs w:val="24"/>
        </w:rPr>
        <w:t>Diligenciar en hoja aparte, no incluir ningún dato del autor dentro del texto a dos espacios sencillos del título, en altas y bajas, centrado en letra tamaño 12 cursiva, se escriben nombres y apellidos completos con cita pie de página para referencia bibliográfica.</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Filiación: </w:t>
      </w:r>
      <w:r w:rsidRPr="00203094">
        <w:rPr>
          <w:rFonts w:ascii="Times New Roman" w:hAnsi="Times New Roman"/>
          <w:sz w:val="24"/>
          <w:szCs w:val="24"/>
        </w:rPr>
        <w:t xml:space="preserve">Nombre de la institución a la cual se encuentra vinculado el </w:t>
      </w:r>
      <w:r>
        <w:rPr>
          <w:rFonts w:ascii="Times New Roman" w:hAnsi="Times New Roman"/>
          <w:sz w:val="24"/>
          <w:szCs w:val="24"/>
        </w:rPr>
        <w:t>investigador</w:t>
      </w:r>
      <w:r w:rsidRPr="00203094">
        <w:rPr>
          <w:rFonts w:ascii="Times New Roman" w:hAnsi="Times New Roman"/>
          <w:sz w:val="24"/>
          <w:szCs w:val="24"/>
        </w:rPr>
        <w:t>, cargo, currículo vitae no mayor a un párrafo, correo electrónico.</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Resumen: </w:t>
      </w:r>
      <w:r w:rsidRPr="00203094">
        <w:rPr>
          <w:rFonts w:ascii="Times New Roman" w:hAnsi="Times New Roman"/>
          <w:sz w:val="24"/>
          <w:szCs w:val="24"/>
        </w:rPr>
        <w:t>Máximo 300 palabras en ella se explica lo objetivos principales del estudio, metodología empleada, principales hallazgos, conclusión o conclusiones principales. Debe ser presentado en español e inglés con una traducción conceptualmente correcta del manuscrito.</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Palabras claves: </w:t>
      </w:r>
      <w:r w:rsidRPr="00203094">
        <w:rPr>
          <w:rFonts w:ascii="Times New Roman" w:hAnsi="Times New Roman"/>
          <w:sz w:val="24"/>
          <w:szCs w:val="24"/>
        </w:rPr>
        <w:t>Derivado del resumen, debe ser escrito en fuente a 12 puntos, en negrilla y en altas y bajas. Su componente debe estar constituido por descriptores de estándar académico internacional, el número máximo es de seis palabras y el mínimo de 3.</w:t>
      </w:r>
    </w:p>
    <w:p w:rsidR="00110CC9" w:rsidRPr="00203094" w:rsidRDefault="00110CC9" w:rsidP="00110CC9">
      <w:pPr>
        <w:pStyle w:val="Sinespaciado"/>
        <w:numPr>
          <w:ilvl w:val="0"/>
          <w:numId w:val="3"/>
        </w:numPr>
        <w:jc w:val="both"/>
        <w:rPr>
          <w:rFonts w:ascii="Times New Roman" w:hAnsi="Times New Roman"/>
          <w:sz w:val="24"/>
          <w:szCs w:val="24"/>
        </w:rPr>
      </w:pPr>
      <w:r>
        <w:rPr>
          <w:rFonts w:ascii="Times New Roman" w:hAnsi="Times New Roman"/>
          <w:b/>
          <w:sz w:val="24"/>
          <w:szCs w:val="24"/>
        </w:rPr>
        <w:t>Epí</w:t>
      </w:r>
      <w:r w:rsidRPr="00203094">
        <w:rPr>
          <w:rFonts w:ascii="Times New Roman" w:hAnsi="Times New Roman"/>
          <w:b/>
          <w:sz w:val="24"/>
          <w:szCs w:val="24"/>
        </w:rPr>
        <w:t xml:space="preserve">logo: </w:t>
      </w:r>
      <w:r w:rsidRPr="00203094">
        <w:rPr>
          <w:rFonts w:ascii="Times New Roman" w:hAnsi="Times New Roman"/>
          <w:sz w:val="24"/>
          <w:szCs w:val="24"/>
        </w:rPr>
        <w:t>Si se utiliza se debe citar al autor, mas no su referencia bibliográfica, si es creación del autor del manuscrito se omite su nombre.</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Títulos de los capítulos: </w:t>
      </w:r>
      <w:r w:rsidRPr="00203094">
        <w:rPr>
          <w:rFonts w:ascii="Times New Roman" w:hAnsi="Times New Roman"/>
          <w:sz w:val="24"/>
          <w:szCs w:val="24"/>
        </w:rPr>
        <w:t>los nombres de las subdivisiones del documento como: Introducción, metodología, resultados, conclusiones, bibliografía o anexos, estarán centrados con fuente a 12 puntos negrilla y mayúscula sostenida. Los títulos que corresponden específicamente a la hilaridad reflexiva, argumentativa o expositiva, propia del documento, se ubican en el margen izquierdo, en negrilla a 12 puntos, con interlineado doble por encima y por debajo del subtitulo.</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Siglas: </w:t>
      </w:r>
      <w:r w:rsidRPr="00203094">
        <w:rPr>
          <w:rFonts w:ascii="Times New Roman" w:hAnsi="Times New Roman"/>
          <w:sz w:val="24"/>
          <w:szCs w:val="24"/>
        </w:rPr>
        <w:t>la utilización de siglas debe hacerse de acuerdo a l</w:t>
      </w:r>
      <w:r>
        <w:rPr>
          <w:rFonts w:ascii="Times New Roman" w:hAnsi="Times New Roman"/>
          <w:sz w:val="24"/>
          <w:szCs w:val="24"/>
        </w:rPr>
        <w:t>a nomenclatura universalmente vá</w:t>
      </w:r>
      <w:r w:rsidRPr="00203094">
        <w:rPr>
          <w:rFonts w:ascii="Times New Roman" w:hAnsi="Times New Roman"/>
          <w:sz w:val="24"/>
          <w:szCs w:val="24"/>
        </w:rPr>
        <w:t>lida y no debe mezclarse diferentes idiomas,  su grafía se hace de redondo y con versalitas, inicialmente se citara el nombre completo y entre paréntesis la sigla, posteriormente solo se destacara la sigla. Ejemplo Universidad nacional Abierta y a Distancia (UNAD)…. posteriormente La UNAD promueve la actividad investigativa.</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Cuadros y gráficos: </w:t>
      </w:r>
      <w:r w:rsidRPr="00203094">
        <w:rPr>
          <w:rFonts w:ascii="Times New Roman" w:hAnsi="Times New Roman"/>
          <w:sz w:val="24"/>
          <w:szCs w:val="24"/>
        </w:rPr>
        <w:t>Los cuadros y gráficos, tablas, figuras e ilustraciones deben incluir un nombre o título, centrado, escrito e letra normal y con fuente a 10 puntos y deben ir numerados consecutivamente, con números arábigos.</w:t>
      </w:r>
    </w:p>
    <w:p w:rsidR="00110CC9" w:rsidRPr="00203094" w:rsidRDefault="00110CC9" w:rsidP="00110CC9">
      <w:pPr>
        <w:pStyle w:val="Sinespaciado"/>
        <w:ind w:left="720"/>
        <w:jc w:val="both"/>
        <w:rPr>
          <w:rFonts w:ascii="Times New Roman" w:hAnsi="Times New Roman"/>
          <w:sz w:val="24"/>
          <w:szCs w:val="24"/>
        </w:rPr>
      </w:pPr>
      <w:r w:rsidRPr="00203094">
        <w:rPr>
          <w:rFonts w:ascii="Times New Roman" w:hAnsi="Times New Roman"/>
          <w:b/>
          <w:sz w:val="24"/>
          <w:szCs w:val="24"/>
        </w:rPr>
        <w:t>Ejemplo:</w:t>
      </w:r>
      <w:r w:rsidRPr="00203094">
        <w:rPr>
          <w:rFonts w:ascii="Times New Roman" w:hAnsi="Times New Roman"/>
          <w:sz w:val="24"/>
          <w:szCs w:val="24"/>
        </w:rPr>
        <w:t xml:space="preserve"> </w:t>
      </w:r>
    </w:p>
    <w:p w:rsidR="00110CC9" w:rsidRPr="00203094" w:rsidRDefault="00110CC9" w:rsidP="00110CC9">
      <w:pPr>
        <w:pStyle w:val="Sinespaciado"/>
        <w:ind w:left="720"/>
        <w:jc w:val="both"/>
        <w:rPr>
          <w:rFonts w:ascii="Times New Roman" w:hAnsi="Times New Roman"/>
          <w:sz w:val="24"/>
          <w:szCs w:val="24"/>
        </w:rPr>
      </w:pPr>
      <w:r w:rsidRPr="00203094">
        <w:rPr>
          <w:rFonts w:ascii="Times New Roman" w:hAnsi="Times New Roman"/>
          <w:sz w:val="24"/>
          <w:szCs w:val="24"/>
        </w:rPr>
        <w:t>Figura 1. Cuadro comparativo del comportamiento de los dos periodos</w:t>
      </w:r>
    </w:p>
    <w:p w:rsidR="00110CC9" w:rsidRDefault="00110CC9" w:rsidP="00110CC9">
      <w:pPr>
        <w:pStyle w:val="Sinespaciado"/>
        <w:numPr>
          <w:ilvl w:val="0"/>
          <w:numId w:val="3"/>
        </w:numPr>
        <w:ind w:left="426"/>
        <w:jc w:val="both"/>
        <w:rPr>
          <w:rFonts w:ascii="Times New Roman" w:hAnsi="Times New Roman"/>
          <w:sz w:val="24"/>
          <w:szCs w:val="24"/>
        </w:rPr>
      </w:pPr>
      <w:r w:rsidRPr="00203094">
        <w:rPr>
          <w:rFonts w:ascii="Times New Roman" w:hAnsi="Times New Roman"/>
          <w:b/>
          <w:sz w:val="24"/>
          <w:szCs w:val="24"/>
        </w:rPr>
        <w:t xml:space="preserve">Fotografías: </w:t>
      </w:r>
      <w:r w:rsidRPr="00203094">
        <w:rPr>
          <w:rFonts w:ascii="Times New Roman" w:hAnsi="Times New Roman"/>
          <w:sz w:val="24"/>
          <w:szCs w:val="24"/>
        </w:rPr>
        <w:t>deben incluir un pie explicativo breve, centrado en fuente normal del 10 puntos y en cursiva</w:t>
      </w:r>
    </w:p>
    <w:p w:rsidR="00110CC9" w:rsidRPr="00203094" w:rsidRDefault="00110CC9" w:rsidP="00110CC9">
      <w:pPr>
        <w:pStyle w:val="Sinespaciado"/>
        <w:numPr>
          <w:ilvl w:val="0"/>
          <w:numId w:val="3"/>
        </w:numPr>
        <w:ind w:left="426"/>
        <w:jc w:val="both"/>
        <w:rPr>
          <w:rFonts w:ascii="Times New Roman" w:hAnsi="Times New Roman"/>
          <w:sz w:val="24"/>
          <w:szCs w:val="24"/>
        </w:rPr>
      </w:pPr>
      <w:r>
        <w:rPr>
          <w:rFonts w:ascii="Times New Roman" w:hAnsi="Times New Roman"/>
          <w:b/>
          <w:sz w:val="24"/>
          <w:szCs w:val="24"/>
        </w:rPr>
        <w:t>Sobre referencias y Bibliografía.</w:t>
      </w:r>
    </w:p>
    <w:p w:rsidR="00110CC9" w:rsidRPr="001716D3" w:rsidRDefault="00110CC9" w:rsidP="00110CC9">
      <w:pPr>
        <w:spacing w:after="0"/>
        <w:jc w:val="both"/>
        <w:rPr>
          <w:rFonts w:ascii="Times New Roman" w:hAnsi="Times New Roman"/>
          <w:sz w:val="24"/>
          <w:szCs w:val="24"/>
        </w:rPr>
      </w:pPr>
      <w:r w:rsidRPr="001716D3">
        <w:rPr>
          <w:rFonts w:ascii="Times New Roman" w:hAnsi="Times New Roman"/>
          <w:sz w:val="24"/>
          <w:szCs w:val="24"/>
        </w:rPr>
        <w:t>Cuando cite, de manera textual o no las ideas o palabras de otro autor o institución, deberá colocar al final de la cita un paréntesis que contenga la información de la fuente. Si la cita es textual se debe incluir la página, así:</w:t>
      </w:r>
    </w:p>
    <w:p w:rsidR="00110CC9" w:rsidRPr="009535D4" w:rsidRDefault="00110CC9" w:rsidP="00110CC9">
      <w:pPr>
        <w:spacing w:after="0"/>
        <w:ind w:left="360"/>
        <w:jc w:val="both"/>
        <w:rPr>
          <w:rFonts w:ascii="Times New Roman" w:hAnsi="Times New Roman"/>
          <w:sz w:val="24"/>
          <w:szCs w:val="24"/>
        </w:rPr>
      </w:pPr>
    </w:p>
    <w:p w:rsidR="00110CC9" w:rsidRPr="009535D4" w:rsidRDefault="00110CC9" w:rsidP="00110CC9">
      <w:pPr>
        <w:spacing w:after="0"/>
        <w:ind w:left="360" w:firstLine="348"/>
        <w:jc w:val="both"/>
        <w:rPr>
          <w:rFonts w:ascii="Times New Roman" w:hAnsi="Times New Roman"/>
          <w:sz w:val="24"/>
          <w:szCs w:val="24"/>
        </w:rPr>
      </w:pPr>
      <w:r w:rsidRPr="009535D4">
        <w:rPr>
          <w:rFonts w:ascii="Times New Roman" w:hAnsi="Times New Roman"/>
          <w:sz w:val="24"/>
          <w:szCs w:val="24"/>
        </w:rPr>
        <w:t xml:space="preserve">Un autor: </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 xml:space="preserve">(Porter, 1999); </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(Mintzberg, 1998</w:t>
      </w:r>
      <w:r>
        <w:rPr>
          <w:rFonts w:ascii="Times New Roman" w:hAnsi="Times New Roman"/>
          <w:sz w:val="24"/>
          <w:szCs w:val="24"/>
        </w:rPr>
        <w:t>, p.</w:t>
      </w:r>
      <w:r w:rsidRPr="009535D4">
        <w:rPr>
          <w:rFonts w:ascii="Times New Roman" w:hAnsi="Times New Roman"/>
          <w:sz w:val="24"/>
          <w:szCs w:val="24"/>
        </w:rPr>
        <w:t xml:space="preserve"> 25).</w:t>
      </w:r>
    </w:p>
    <w:p w:rsidR="00110CC9" w:rsidRPr="009535D4" w:rsidRDefault="00110CC9" w:rsidP="00110CC9">
      <w:pPr>
        <w:spacing w:after="0"/>
        <w:ind w:left="708"/>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Dos autores:</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(Hofstede &amp; Minkov, 2010)</w:t>
      </w:r>
    </w:p>
    <w:p w:rsidR="00110CC9" w:rsidRPr="009535D4" w:rsidRDefault="00110CC9" w:rsidP="00110CC9">
      <w:pPr>
        <w:spacing w:after="0"/>
        <w:ind w:left="708"/>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Más de dos autores:</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(Avery et al., 2008)</w:t>
      </w:r>
    </w:p>
    <w:p w:rsidR="00110CC9" w:rsidRPr="009535D4" w:rsidRDefault="00110CC9" w:rsidP="00110CC9">
      <w:pPr>
        <w:spacing w:after="0"/>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Más de una obra relacionada con una misma idea:</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(Hancké, 1998; Mackinnon et al.</w:t>
      </w:r>
      <w:r>
        <w:rPr>
          <w:rFonts w:ascii="Times New Roman" w:hAnsi="Times New Roman"/>
          <w:sz w:val="24"/>
          <w:szCs w:val="24"/>
        </w:rPr>
        <w:t>,</w:t>
      </w:r>
      <w:r w:rsidRPr="009535D4">
        <w:rPr>
          <w:rFonts w:ascii="Times New Roman" w:hAnsi="Times New Roman"/>
          <w:sz w:val="24"/>
          <w:szCs w:val="24"/>
        </w:rPr>
        <w:t xml:space="preserve"> 2004)</w:t>
      </w:r>
    </w:p>
    <w:p w:rsidR="00110CC9" w:rsidRDefault="00110CC9" w:rsidP="00110CC9">
      <w:pPr>
        <w:spacing w:after="0"/>
        <w:jc w:val="both"/>
        <w:rPr>
          <w:rFonts w:ascii="Times New Roman" w:hAnsi="Times New Roman"/>
          <w:sz w:val="24"/>
          <w:szCs w:val="24"/>
        </w:rPr>
      </w:pPr>
    </w:p>
    <w:p w:rsidR="00110CC9" w:rsidRPr="009535D4" w:rsidRDefault="00110CC9" w:rsidP="00110CC9">
      <w:pPr>
        <w:pStyle w:val="Prrafodelista"/>
        <w:numPr>
          <w:ilvl w:val="0"/>
          <w:numId w:val="4"/>
        </w:numPr>
        <w:spacing w:after="0" w:line="276" w:lineRule="auto"/>
        <w:jc w:val="both"/>
        <w:rPr>
          <w:rFonts w:ascii="Times New Roman" w:hAnsi="Times New Roman"/>
          <w:sz w:val="24"/>
          <w:szCs w:val="24"/>
        </w:rPr>
      </w:pPr>
      <w:r w:rsidRPr="009535D4">
        <w:rPr>
          <w:rFonts w:ascii="Times New Roman" w:hAnsi="Times New Roman"/>
          <w:sz w:val="24"/>
          <w:szCs w:val="24"/>
        </w:rPr>
        <w:t>Referencias</w:t>
      </w:r>
      <w:r>
        <w:rPr>
          <w:rFonts w:ascii="Times New Roman" w:hAnsi="Times New Roman"/>
          <w:sz w:val="24"/>
          <w:szCs w:val="24"/>
        </w:rPr>
        <w:t xml:space="preserve"> o bibliografía</w:t>
      </w:r>
      <w:r w:rsidRPr="009535D4">
        <w:rPr>
          <w:rFonts w:ascii="Times New Roman" w:hAnsi="Times New Roman"/>
          <w:sz w:val="24"/>
          <w:szCs w:val="24"/>
        </w:rPr>
        <w:t>: Cada documento es ordenado alfabéticamente por apellido del autor, o nombre de la entidad</w:t>
      </w:r>
      <w:r>
        <w:rPr>
          <w:rFonts w:ascii="Times New Roman" w:hAnsi="Times New Roman"/>
          <w:sz w:val="24"/>
          <w:szCs w:val="24"/>
        </w:rPr>
        <w:t xml:space="preserve"> y l</w:t>
      </w:r>
      <w:r w:rsidRPr="009535D4">
        <w:rPr>
          <w:rFonts w:ascii="Times New Roman" w:hAnsi="Times New Roman"/>
          <w:sz w:val="24"/>
          <w:szCs w:val="24"/>
        </w:rPr>
        <w:t>a presentación cambia dependiendo del tipo de documento, así:</w:t>
      </w:r>
    </w:p>
    <w:p w:rsidR="00110CC9" w:rsidRPr="009535D4" w:rsidRDefault="00110CC9" w:rsidP="00110CC9">
      <w:pPr>
        <w:spacing w:after="0"/>
        <w:rPr>
          <w:rFonts w:ascii="Times New Roman" w:hAnsi="Times New Roman"/>
          <w:sz w:val="24"/>
          <w:szCs w:val="24"/>
        </w:rPr>
      </w:pPr>
    </w:p>
    <w:p w:rsidR="00110CC9" w:rsidRPr="009535D4" w:rsidRDefault="00110CC9" w:rsidP="00110CC9">
      <w:pPr>
        <w:spacing w:after="0"/>
        <w:ind w:left="720"/>
        <w:jc w:val="both"/>
        <w:rPr>
          <w:rFonts w:ascii="Times New Roman" w:hAnsi="Times New Roman"/>
          <w:sz w:val="24"/>
          <w:szCs w:val="24"/>
        </w:rPr>
      </w:pPr>
      <w:r w:rsidRPr="009535D4">
        <w:rPr>
          <w:rFonts w:ascii="Times New Roman" w:hAnsi="Times New Roman"/>
          <w:sz w:val="24"/>
          <w:szCs w:val="24"/>
        </w:rPr>
        <w:t xml:space="preserve">Artículos: </w:t>
      </w:r>
    </w:p>
    <w:p w:rsidR="00110CC9" w:rsidRPr="009535D4" w:rsidRDefault="00110CC9" w:rsidP="00110CC9">
      <w:pPr>
        <w:spacing w:after="0"/>
        <w:ind w:left="1416"/>
        <w:jc w:val="both"/>
        <w:rPr>
          <w:rFonts w:ascii="Times New Roman" w:hAnsi="Times New Roman"/>
          <w:sz w:val="24"/>
          <w:szCs w:val="24"/>
        </w:rPr>
      </w:pPr>
      <w:r w:rsidRPr="006F50E7">
        <w:rPr>
          <w:rFonts w:ascii="Times New Roman" w:hAnsi="Times New Roman"/>
          <w:noProof/>
          <w:sz w:val="24"/>
          <w:szCs w:val="24"/>
        </w:rPr>
        <w:t xml:space="preserve"> Aulakh, P., Katobe, M., &amp; Sahay, A. (1996). </w:t>
      </w:r>
      <w:r w:rsidRPr="009535D4">
        <w:rPr>
          <w:rFonts w:ascii="Times New Roman" w:hAnsi="Times New Roman"/>
          <w:noProof/>
          <w:sz w:val="24"/>
          <w:szCs w:val="24"/>
          <w:lang w:val="en-US"/>
        </w:rPr>
        <w:t xml:space="preserve">Trust and performance in cross-border marketing partnerships: A behavioral approach. </w:t>
      </w:r>
      <w:r w:rsidRPr="009535D4">
        <w:rPr>
          <w:rFonts w:ascii="Times New Roman" w:hAnsi="Times New Roman"/>
          <w:i/>
          <w:iCs/>
          <w:noProof/>
          <w:sz w:val="24"/>
          <w:szCs w:val="24"/>
        </w:rPr>
        <w:t>Journal of International Business Studies</w:t>
      </w:r>
      <w:r w:rsidRPr="009535D4">
        <w:rPr>
          <w:rFonts w:ascii="Times New Roman" w:hAnsi="Times New Roman"/>
          <w:noProof/>
          <w:sz w:val="24"/>
          <w:szCs w:val="24"/>
        </w:rPr>
        <w:t xml:space="preserve"> </w:t>
      </w:r>
      <w:r w:rsidRPr="009535D4">
        <w:rPr>
          <w:rFonts w:ascii="Times New Roman" w:hAnsi="Times New Roman"/>
          <w:i/>
          <w:iCs/>
          <w:noProof/>
          <w:sz w:val="24"/>
          <w:szCs w:val="24"/>
        </w:rPr>
        <w:t>, 27</w:t>
      </w:r>
      <w:r w:rsidRPr="009535D4">
        <w:rPr>
          <w:rFonts w:ascii="Times New Roman" w:hAnsi="Times New Roman"/>
          <w:noProof/>
          <w:sz w:val="24"/>
          <w:szCs w:val="24"/>
        </w:rPr>
        <w:t xml:space="preserve"> (5), 1005-1032.</w:t>
      </w:r>
      <w:r w:rsidRPr="009535D4">
        <w:rPr>
          <w:rFonts w:ascii="Times New Roman" w:hAnsi="Times New Roman"/>
          <w:sz w:val="24"/>
          <w:szCs w:val="24"/>
        </w:rPr>
        <w:t xml:space="preserve">   </w:t>
      </w:r>
    </w:p>
    <w:p w:rsidR="00110CC9" w:rsidRPr="009535D4" w:rsidRDefault="00110CC9" w:rsidP="00110CC9">
      <w:pPr>
        <w:spacing w:after="0"/>
        <w:ind w:left="105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Libros:</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noProof/>
          <w:sz w:val="24"/>
          <w:szCs w:val="24"/>
        </w:rPr>
        <w:t xml:space="preserve">Krugman, P. (1995). </w:t>
      </w:r>
      <w:r w:rsidRPr="009535D4">
        <w:rPr>
          <w:rFonts w:ascii="Times New Roman" w:hAnsi="Times New Roman"/>
          <w:i/>
          <w:iCs/>
          <w:noProof/>
          <w:sz w:val="24"/>
          <w:szCs w:val="24"/>
        </w:rPr>
        <w:t>Desarrollo, geografía y teorías económica.</w:t>
      </w:r>
      <w:r w:rsidRPr="009535D4">
        <w:rPr>
          <w:rFonts w:ascii="Times New Roman" w:hAnsi="Times New Roman"/>
          <w:noProof/>
          <w:sz w:val="24"/>
          <w:szCs w:val="24"/>
        </w:rPr>
        <w:t xml:space="preserve"> Barcelona: Antoni Bosch S.A.</w:t>
      </w:r>
    </w:p>
    <w:p w:rsidR="00110CC9" w:rsidRPr="009535D4" w:rsidRDefault="00110CC9" w:rsidP="00110CC9">
      <w:pPr>
        <w:spacing w:after="0"/>
        <w:ind w:left="141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Capítulo en libro:</w:t>
      </w:r>
    </w:p>
    <w:p w:rsidR="00110CC9" w:rsidRPr="009535D4" w:rsidRDefault="00110CC9" w:rsidP="00110CC9">
      <w:pPr>
        <w:spacing w:after="0"/>
        <w:ind w:left="1416"/>
        <w:jc w:val="both"/>
        <w:rPr>
          <w:rFonts w:ascii="Times New Roman" w:hAnsi="Times New Roman"/>
          <w:sz w:val="24"/>
          <w:szCs w:val="24"/>
        </w:rPr>
      </w:pPr>
      <w:r w:rsidRPr="006F50E7">
        <w:rPr>
          <w:rFonts w:ascii="Times New Roman" w:hAnsi="Times New Roman"/>
          <w:noProof/>
          <w:sz w:val="24"/>
          <w:szCs w:val="24"/>
        </w:rPr>
        <w:t xml:space="preserve">Janowicz, M., &amp; Noorderhaven, N. (2006). </w:t>
      </w:r>
      <w:r w:rsidRPr="009535D4">
        <w:rPr>
          <w:rFonts w:ascii="Times New Roman" w:hAnsi="Times New Roman"/>
          <w:noProof/>
          <w:sz w:val="24"/>
          <w:szCs w:val="24"/>
          <w:lang w:val="en-US"/>
        </w:rPr>
        <w:t xml:space="preserve">Levels of inter-organizational trust: conceptualization and measurement. En R. Bachmann, &amp; A. Zaheer, </w:t>
      </w:r>
      <w:r w:rsidRPr="009535D4">
        <w:rPr>
          <w:rFonts w:ascii="Times New Roman" w:hAnsi="Times New Roman"/>
          <w:i/>
          <w:iCs/>
          <w:noProof/>
          <w:sz w:val="24"/>
          <w:szCs w:val="24"/>
          <w:lang w:val="en-US"/>
        </w:rPr>
        <w:t>Handbook of trust research</w:t>
      </w:r>
      <w:r w:rsidRPr="009535D4">
        <w:rPr>
          <w:rFonts w:ascii="Times New Roman" w:hAnsi="Times New Roman"/>
          <w:noProof/>
          <w:sz w:val="24"/>
          <w:szCs w:val="24"/>
          <w:lang w:val="en-US"/>
        </w:rPr>
        <w:t xml:space="preserve"> (pp. 364-379). </w:t>
      </w:r>
      <w:r w:rsidRPr="009535D4">
        <w:rPr>
          <w:rFonts w:ascii="Times New Roman" w:hAnsi="Times New Roman"/>
          <w:noProof/>
          <w:sz w:val="24"/>
          <w:szCs w:val="24"/>
        </w:rPr>
        <w:t>Cheltenham: Edward Elgar.</w:t>
      </w:r>
    </w:p>
    <w:p w:rsidR="00110CC9" w:rsidRDefault="00110CC9" w:rsidP="00110CC9">
      <w:pPr>
        <w:spacing w:after="0"/>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Ponencia en evento, publicada en memorias:</w:t>
      </w:r>
    </w:p>
    <w:p w:rsidR="00110CC9" w:rsidRPr="009535D4" w:rsidRDefault="00110CC9" w:rsidP="00110CC9">
      <w:pPr>
        <w:spacing w:after="0"/>
        <w:ind w:left="1416"/>
        <w:jc w:val="both"/>
        <w:rPr>
          <w:rFonts w:ascii="Times New Roman" w:hAnsi="Times New Roman"/>
          <w:sz w:val="24"/>
          <w:szCs w:val="24"/>
        </w:rPr>
      </w:pPr>
      <w:r w:rsidRPr="00B50A64">
        <w:rPr>
          <w:rFonts w:ascii="Times New Roman" w:hAnsi="Times New Roman"/>
          <w:sz w:val="24"/>
          <w:szCs w:val="24"/>
        </w:rPr>
        <w:t xml:space="preserve">Blodgett, L. (2005). </w:t>
      </w:r>
      <w:r w:rsidRPr="009535D4">
        <w:rPr>
          <w:rFonts w:ascii="Times New Roman" w:hAnsi="Times New Roman"/>
          <w:i/>
          <w:sz w:val="24"/>
          <w:szCs w:val="24"/>
          <w:lang w:val="en-US"/>
        </w:rPr>
        <w:t>Host-Governmente policies, political instability and the assessment of country risk in international investment</w:t>
      </w:r>
      <w:r w:rsidRPr="009535D4">
        <w:rPr>
          <w:rFonts w:ascii="Times New Roman" w:hAnsi="Times New Roman"/>
          <w:sz w:val="24"/>
          <w:szCs w:val="24"/>
          <w:lang w:val="en-US"/>
        </w:rPr>
        <w:t xml:space="preserve">. En Lee, S. Wang, Z., Li, W., The e-global age, new economy, and China: a close up (pp. 300-303). </w:t>
      </w:r>
      <w:r w:rsidRPr="009535D4">
        <w:rPr>
          <w:rFonts w:ascii="Times New Roman" w:hAnsi="Times New Roman"/>
          <w:sz w:val="24"/>
          <w:szCs w:val="24"/>
        </w:rPr>
        <w:t xml:space="preserve">Lincoln: University of Nebraska, USA.     </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sz w:val="24"/>
          <w:szCs w:val="24"/>
        </w:rPr>
        <w:t xml:space="preserve"> </w:t>
      </w: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Ponencia en evento:</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sz w:val="24"/>
          <w:szCs w:val="24"/>
        </w:rPr>
        <w:t xml:space="preserve">Portales, L., García, C. (2009). Capital social: Conceptualización, enfoques y mediciones. XLIV Asamblea Anual. Consejo Latinoamericano de Escuelas de Administración. Quito, Ecuador. </w:t>
      </w:r>
    </w:p>
    <w:p w:rsidR="00110CC9" w:rsidRPr="009535D4" w:rsidRDefault="00110CC9" w:rsidP="00110CC9">
      <w:pPr>
        <w:spacing w:after="0"/>
        <w:ind w:left="141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Documento de internet:</w:t>
      </w:r>
    </w:p>
    <w:p w:rsidR="00110CC9" w:rsidRPr="00F6793A" w:rsidRDefault="00110CC9" w:rsidP="00110CC9">
      <w:pPr>
        <w:spacing w:after="0"/>
        <w:ind w:left="1416"/>
        <w:jc w:val="both"/>
      </w:pPr>
      <w:r w:rsidRPr="009535D4">
        <w:rPr>
          <w:rFonts w:ascii="Times New Roman" w:hAnsi="Times New Roman"/>
          <w:sz w:val="24"/>
          <w:szCs w:val="24"/>
        </w:rPr>
        <w:t xml:space="preserve">Ferraro, C. (2010). </w:t>
      </w:r>
      <w:r w:rsidRPr="009535D4">
        <w:rPr>
          <w:rFonts w:ascii="Times New Roman" w:hAnsi="Times New Roman"/>
          <w:i/>
          <w:sz w:val="24"/>
          <w:szCs w:val="24"/>
        </w:rPr>
        <w:t>Clusters y políticas de articulación productiva en América Latina</w:t>
      </w:r>
      <w:r w:rsidRPr="009535D4">
        <w:rPr>
          <w:rFonts w:ascii="Times New Roman" w:hAnsi="Times New Roman"/>
          <w:sz w:val="24"/>
          <w:szCs w:val="24"/>
        </w:rPr>
        <w:t>. Recuperado el 15 de febrero de 2011,  http://www.fundes.org/uploaded/content/publicacione/1736743486.pdf.</w:t>
      </w:r>
      <w:r w:rsidRPr="00F6793A">
        <w:t xml:space="preserve"> </w:t>
      </w:r>
    </w:p>
    <w:p w:rsidR="00110CC9" w:rsidRPr="00B54FFF" w:rsidRDefault="00110CC9" w:rsidP="00B54FFF"/>
    <w:sectPr w:rsidR="00110CC9" w:rsidRPr="00B54FFF" w:rsidSect="00B54FFF">
      <w:headerReference w:type="default" r:id="rId8"/>
      <w:footerReference w:type="default" r:id="rId9"/>
      <w:pgSz w:w="11906" w:h="16838"/>
      <w:pgMar w:top="3119" w:right="1701" w:bottom="1417" w:left="1701" w:header="426" w:footer="1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68" w:rsidRDefault="00F00668" w:rsidP="00F54759">
      <w:pPr>
        <w:spacing w:after="0" w:line="240" w:lineRule="auto"/>
      </w:pPr>
      <w:r>
        <w:separator/>
      </w:r>
    </w:p>
  </w:endnote>
  <w:endnote w:type="continuationSeparator" w:id="0">
    <w:p w:rsidR="00F00668" w:rsidRDefault="00F00668" w:rsidP="00F5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5F" w:rsidRPr="00AF1F75" w:rsidRDefault="006D405F" w:rsidP="00AF1F75">
    <w:pPr>
      <w:pStyle w:val="Piedepgina"/>
    </w:pPr>
    <w:r w:rsidRPr="003030FE">
      <w:rPr>
        <w:noProof/>
        <w:lang w:val="es-CO" w:eastAsia="es-CO"/>
      </w:rPr>
      <mc:AlternateContent>
        <mc:Choice Requires="wps">
          <w:drawing>
            <wp:anchor distT="0" distB="0" distL="114300" distR="114300" simplePos="0" relativeHeight="251661312" behindDoc="0" locked="0" layoutInCell="1" allowOverlap="1" wp14:anchorId="508B97D1" wp14:editId="164C0425">
              <wp:simplePos x="0" y="0"/>
              <wp:positionH relativeFrom="column">
                <wp:posOffset>377190</wp:posOffset>
              </wp:positionH>
              <wp:positionV relativeFrom="paragraph">
                <wp:posOffset>464185</wp:posOffset>
              </wp:positionV>
              <wp:extent cx="3882475" cy="338554"/>
              <wp:effectExtent l="0" t="0" r="0" b="0"/>
              <wp:wrapNone/>
              <wp:docPr id="21" name="Rectángulo 20"/>
              <wp:cNvGraphicFramePr/>
              <a:graphic xmlns:a="http://schemas.openxmlformats.org/drawingml/2006/main">
                <a:graphicData uri="http://schemas.microsoft.com/office/word/2010/wordprocessingShape">
                  <wps:wsp>
                    <wps:cNvSpPr/>
                    <wps:spPr>
                      <a:xfrm>
                        <a:off x="0" y="0"/>
                        <a:ext cx="3882475" cy="338554"/>
                      </a:xfrm>
                      <a:prstGeom prst="rect">
                        <a:avLst/>
                      </a:prstGeom>
                      <a:noFill/>
                    </wps:spPr>
                    <wps:txbx>
                      <w:txbxContent>
                        <w:p w:rsidR="006D405F" w:rsidRPr="003030FE" w:rsidRDefault="006D405F" w:rsidP="003030FE">
                          <w:pPr>
                            <w:pStyle w:val="NormalWeb"/>
                            <w:spacing w:before="0" w:beforeAutospacing="0" w:after="0" w:afterAutospacing="0"/>
                            <w:jc w:val="center"/>
                            <w:rPr>
                              <w:sz w:val="20"/>
                            </w:rPr>
                          </w:pPr>
                          <w:r w:rsidRPr="003030FE">
                            <w:rPr>
                              <w:rFonts w:asciiTheme="minorHAnsi" w:hAnsi="Calibri" w:cstheme="minorBidi"/>
                              <w:color w:val="5B9BD5" w:themeColor="accent1"/>
                              <w:kern w:val="24"/>
                              <w:szCs w:val="32"/>
                              <w14:shadow w14:blurRad="38100" w14:dist="25400" w14:dir="5400000" w14:sx="100000" w14:sy="100000" w14:kx="0" w14:ky="0" w14:algn="ctr">
                                <w14:srgbClr w14:val="6E747A">
                                  <w14:alpha w14:val="57000"/>
                                </w14:srgbClr>
                              </w14:shadow>
                            </w:rPr>
                            <w:t>Noviembre 9 al 12 de 2015</w:t>
                          </w:r>
                        </w:p>
                      </w:txbxContent>
                    </wps:txbx>
                    <wps:bodyPr wrap="square" lIns="91440" tIns="45720" rIns="91440" bIns="45720">
                      <a:spAutoFit/>
                    </wps:bodyPr>
                  </wps:wsp>
                </a:graphicData>
              </a:graphic>
            </wp:anchor>
          </w:drawing>
        </mc:Choice>
        <mc:Fallback>
          <w:pict>
            <v:rect w14:anchorId="508B97D1" id="Rectángulo 20" o:spid="_x0000_s1027" style="position:absolute;margin-left:29.7pt;margin-top:36.55pt;width:305.7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" filled="f" stroked="f">
              <v:textbox style="mso-fit-shape-to-text:t">
                <w:txbxContent>
                  <w:p w:rsidR="006D405F" w:rsidRPr="003030FE" w:rsidRDefault="006D405F" w:rsidP="003030FE">
                    <w:pPr>
                      <w:pStyle w:val="NormalWeb"/>
                      <w:spacing w:before="0" w:beforeAutospacing="0" w:after="0" w:afterAutospacing="0"/>
                      <w:jc w:val="center"/>
                      <w:rPr>
                        <w:sz w:val="20"/>
                      </w:rPr>
                    </w:pPr>
                    <w:r w:rsidRPr="003030FE">
                      <w:rPr>
                        <w:rFonts w:asciiTheme="minorHAnsi" w:hAnsi="Calibri" w:cstheme="minorBidi"/>
                        <w:color w:val="5B9BD5" w:themeColor="accent1"/>
                        <w:kern w:val="24"/>
                        <w:szCs w:val="32"/>
                        <w14:shadow w14:blurRad="38100" w14:dist="25400" w14:dir="5400000" w14:sx="100000" w14:sy="100000" w14:kx="0" w14:ky="0" w14:algn="ctr">
                          <w14:srgbClr w14:val="6E747A">
                            <w14:alpha w14:val="57000"/>
                          </w14:srgbClr>
                        </w14:shadow>
                      </w:rPr>
                      <w:t>Noviembre 9 al 12 de 2015</w:t>
                    </w:r>
                  </w:p>
                </w:txbxContent>
              </v:textbox>
            </v:rect>
          </w:pict>
        </mc:Fallback>
      </mc:AlternateContent>
    </w:r>
    <w:r>
      <w:rPr>
        <w:noProof/>
        <w:lang w:val="es-CO" w:eastAsia="es-CO"/>
      </w:rPr>
      <w:drawing>
        <wp:anchor distT="0" distB="0" distL="114300" distR="114300" simplePos="0" relativeHeight="251659264" behindDoc="0" locked="0" layoutInCell="1" allowOverlap="1" wp14:anchorId="16FE0B91" wp14:editId="2B0E8A73">
          <wp:simplePos x="0" y="0"/>
          <wp:positionH relativeFrom="margin">
            <wp:align>right</wp:align>
          </wp:positionH>
          <wp:positionV relativeFrom="paragraph">
            <wp:posOffset>468630</wp:posOffset>
          </wp:positionV>
          <wp:extent cx="1256665" cy="344170"/>
          <wp:effectExtent l="0" t="0" r="63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6665" cy="34417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4A004B1A" wp14:editId="084E0794">
          <wp:simplePos x="0" y="0"/>
          <wp:positionH relativeFrom="margin">
            <wp:align>left</wp:align>
          </wp:positionH>
          <wp:positionV relativeFrom="paragraph">
            <wp:posOffset>-26670</wp:posOffset>
          </wp:positionV>
          <wp:extent cx="904875" cy="94551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945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68" w:rsidRDefault="00F00668" w:rsidP="00F54759">
      <w:pPr>
        <w:spacing w:after="0" w:line="240" w:lineRule="auto"/>
      </w:pPr>
      <w:r>
        <w:separator/>
      </w:r>
    </w:p>
  </w:footnote>
  <w:footnote w:type="continuationSeparator" w:id="0">
    <w:p w:rsidR="00F00668" w:rsidRDefault="00F00668" w:rsidP="00F5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5F" w:rsidRDefault="00F00668">
    <w:pPr>
      <w:pStyle w:val="Encabezado"/>
    </w:pPr>
    <w:sdt>
      <w:sdtPr>
        <w:id w:val="-1378849914"/>
        <w:docPartObj>
          <w:docPartGallery w:val="Page Numbers (Margins)"/>
          <w:docPartUnique/>
        </w:docPartObj>
      </w:sdtPr>
      <w:sdtEndPr/>
      <w:sdtContent>
        <w:r w:rsidR="006D405F">
          <w:rPr>
            <w:noProof/>
            <w:lang w:val="es-CO" w:eastAsia="es-CO"/>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05F" w:rsidRDefault="006D405F">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F00668" w:rsidRPr="00F0066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NN+sme7AgAA&#10;u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6D405F" w:rsidRDefault="006D405F">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F00668" w:rsidRPr="00F0066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D405F">
      <w:rPr>
        <w:noProof/>
        <w:lang w:val="es-CO" w:eastAsia="es-CO"/>
      </w:rPr>
      <w:drawing>
        <wp:inline distT="0" distB="0" distL="0" distR="0" wp14:anchorId="0B63858B" wp14:editId="7BC2F09E">
          <wp:extent cx="5400040" cy="14681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14681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01940"/>
    <w:multiLevelType w:val="hybridMultilevel"/>
    <w:tmpl w:val="88EEA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0C28F3"/>
    <w:multiLevelType w:val="hybridMultilevel"/>
    <w:tmpl w:val="563A7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5444B3"/>
    <w:multiLevelType w:val="hybridMultilevel"/>
    <w:tmpl w:val="9DEAB4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BD2E95"/>
    <w:multiLevelType w:val="hybridMultilevel"/>
    <w:tmpl w:val="DFAE9B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59"/>
    <w:rsid w:val="000C7C7F"/>
    <w:rsid w:val="00110CC9"/>
    <w:rsid w:val="003030FE"/>
    <w:rsid w:val="0047272D"/>
    <w:rsid w:val="004D27C0"/>
    <w:rsid w:val="0065618F"/>
    <w:rsid w:val="006C34E0"/>
    <w:rsid w:val="006D405F"/>
    <w:rsid w:val="0089300F"/>
    <w:rsid w:val="00992264"/>
    <w:rsid w:val="00AF1F75"/>
    <w:rsid w:val="00B3790F"/>
    <w:rsid w:val="00B54FFF"/>
    <w:rsid w:val="00C07EED"/>
    <w:rsid w:val="00CD17CF"/>
    <w:rsid w:val="00ED4878"/>
    <w:rsid w:val="00F00668"/>
    <w:rsid w:val="00F54759"/>
    <w:rsid w:val="00FD6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6D5B9-3ADC-46A1-A583-C167E2E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7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759"/>
  </w:style>
  <w:style w:type="paragraph" w:styleId="Piedepgina">
    <w:name w:val="footer"/>
    <w:basedOn w:val="Normal"/>
    <w:link w:val="PiedepginaCar"/>
    <w:uiPriority w:val="99"/>
    <w:unhideWhenUsed/>
    <w:rsid w:val="00F547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759"/>
  </w:style>
  <w:style w:type="paragraph" w:styleId="NormalWeb">
    <w:name w:val="Normal (Web)"/>
    <w:basedOn w:val="Normal"/>
    <w:uiPriority w:val="99"/>
    <w:semiHidden/>
    <w:unhideWhenUsed/>
    <w:rsid w:val="003030FE"/>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6C34E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C07EED"/>
    <w:pPr>
      <w:ind w:left="720"/>
      <w:contextualSpacing/>
    </w:pPr>
  </w:style>
  <w:style w:type="paragraph" w:styleId="Sinespaciado">
    <w:name w:val="No Spacing"/>
    <w:uiPriority w:val="1"/>
    <w:qFormat/>
    <w:rsid w:val="00110CC9"/>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E47A3-58B8-4B82-B230-EC4A234D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Tutora</dc:creator>
  <cp:keywords/>
  <dc:description/>
  <cp:lastModifiedBy>martin gomez orduz</cp:lastModifiedBy>
  <cp:revision>2</cp:revision>
  <dcterms:created xsi:type="dcterms:W3CDTF">2016-11-25T17:14:00Z</dcterms:created>
  <dcterms:modified xsi:type="dcterms:W3CDTF">2016-11-25T17:14:00Z</dcterms:modified>
</cp:coreProperties>
</file>